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sz w:val="20"/>
          <w:szCs w:val="20"/>
        </w:rPr>
      </w:pPr>
      <w:r w:rsidDel="00000000" w:rsidR="00000000" w:rsidRPr="00000000">
        <w:rPr>
          <w:rFonts w:ascii="Latha" w:cs="Latha" w:eastAsia="Latha" w:hAnsi="Latha"/>
          <w:sz w:val="20"/>
          <w:szCs w:val="20"/>
          <w:rtl w:val="0"/>
        </w:rPr>
        <w:t xml:space="preserve">முனைவர் </w:t>
      </w:r>
      <w:r w:rsidDel="00000000" w:rsidR="00000000" w:rsidRPr="00000000">
        <w:rPr>
          <w:rFonts w:ascii="Latha" w:cs="Latha" w:eastAsia="Latha" w:hAnsi="Latha"/>
          <w:b w:val="1"/>
          <w:sz w:val="20"/>
          <w:szCs w:val="20"/>
          <w:rtl w:val="0"/>
        </w:rPr>
        <w:t xml:space="preserve">உத்ரா துரைராஜன்</w:t>
      </w:r>
      <w:r w:rsidDel="00000000" w:rsidR="00000000" w:rsidRPr="00000000">
        <w:rPr>
          <w:rFonts w:ascii="Latha" w:cs="Latha" w:eastAsia="Latha" w:hAnsi="Latha"/>
          <w:sz w:val="20"/>
          <w:szCs w:val="20"/>
          <w:rtl w:val="0"/>
        </w:rPr>
        <w:t xml:space="preserve"> சென்னை அரும்பாக்கம் துவாரகதாஸ் கோவர்தன்தாஸ் வைணவக் கல்லூரியில் 28 வருடங்களாக இயற்பியல் துறையில் பணிபுரிந்து வருகிறார். துறைத் தலைவியாக கடந்த 16 வருடங்களாக இத்துறையை வழிநடத்தி வருகிறார். இவர் தலைமையில் பல அறிவியல் மாநாடுகள், கருத்தரங்குகள், ஆசிரியர் பணிமனைகள், பள்ளி மாணவர்களுக்கான செய்முறை அறிவியல் பயிலரங்குகள் நடத்தப்பட்டுள்ளன.</w:t>
      </w:r>
      <w:r w:rsidDel="00000000" w:rsidR="00000000" w:rsidRPr="00000000">
        <w:rPr>
          <w:rtl w:val="0"/>
        </w:rPr>
      </w:r>
    </w:p>
    <w:p w:rsidR="00000000" w:rsidDel="00000000" w:rsidP="00000000" w:rsidRDefault="00000000" w:rsidRPr="00000000" w14:paraId="00000002">
      <w:pPr>
        <w:jc w:val="both"/>
        <w:rPr>
          <w:sz w:val="20"/>
          <w:szCs w:val="20"/>
        </w:rPr>
      </w:pPr>
      <w:r w:rsidDel="00000000" w:rsidR="00000000" w:rsidRPr="00000000">
        <w:rPr>
          <w:rtl w:val="0"/>
        </w:rPr>
      </w:r>
    </w:p>
    <w:p w:rsidR="00000000" w:rsidDel="00000000" w:rsidP="00000000" w:rsidRDefault="00000000" w:rsidRPr="00000000" w14:paraId="00000003">
      <w:pPr>
        <w:jc w:val="both"/>
        <w:rPr>
          <w:sz w:val="20"/>
          <w:szCs w:val="20"/>
        </w:rPr>
      </w:pPr>
      <w:r w:rsidDel="00000000" w:rsidR="00000000" w:rsidRPr="00000000">
        <w:rPr>
          <w:rFonts w:ascii="Latha" w:cs="Latha" w:eastAsia="Latha" w:hAnsi="Latha"/>
          <w:sz w:val="20"/>
          <w:szCs w:val="20"/>
          <w:rtl w:val="0"/>
        </w:rPr>
        <w:t xml:space="preserve"> அன்றாட வாழ்வில் அறிவியல்,  கண்டுபிடிப்புகளின் வரலாறு,  நம் நாட்டை உயர்த்திய பல அறிவியல் அறிஞர்களின் வாழ்க்கை பற்றிய செய்திகள் பொதுமக்களுக்குச் சென்று சேர இவர் தமிழிலும் ஆங்கிலத்திலும் தொடர்ந்து  எழுதி வருகிறார். இவை பல அறிவியல் இதழ்களிலும், வலைதளங்களிலும் வெளிவந்துள்ளன. நிறமாலை இயலிலும்,  அறிவியல் கல்வி சார்ந்தும் பல ஆராய்ச்சி கட்டுரைகள் வெளியிட்டுள்ளார். இந்தியன் அசோசியேசன் ஆஃப் பிசிக்ஸ் டீச்சர்ஸ் 2023 ஆண்டில்,  இவருக்கு IAPT - தீனபந்து சாகு நல்லாசிரியர் விருது வழங்கியது. </w:t>
      </w:r>
      <w:r w:rsidDel="00000000" w:rsidR="00000000" w:rsidRPr="00000000">
        <w:rPr>
          <w:rtl w:val="0"/>
        </w:rPr>
      </w:r>
    </w:p>
    <w:p w:rsidR="00000000" w:rsidDel="00000000" w:rsidP="00000000" w:rsidRDefault="00000000" w:rsidRPr="00000000" w14:paraId="00000004">
      <w:pPr>
        <w:jc w:val="both"/>
        <w:rPr>
          <w:sz w:val="20"/>
          <w:szCs w:val="20"/>
        </w:rPr>
      </w:pPr>
      <w:r w:rsidDel="00000000" w:rsidR="00000000" w:rsidRPr="00000000">
        <w:rPr>
          <w:rtl w:val="0"/>
        </w:rPr>
      </w:r>
    </w:p>
    <w:p w:rsidR="00000000" w:rsidDel="00000000" w:rsidP="00000000" w:rsidRDefault="00000000" w:rsidRPr="00000000" w14:paraId="00000005">
      <w:pPr>
        <w:jc w:val="both"/>
        <w:rPr>
          <w:sz w:val="20"/>
          <w:szCs w:val="20"/>
        </w:rPr>
      </w:pPr>
      <w:r w:rsidDel="00000000" w:rsidR="00000000" w:rsidRPr="00000000">
        <w:rPr>
          <w:rFonts w:ascii="Latha" w:cs="Latha" w:eastAsia="Latha" w:hAnsi="Latha"/>
          <w:sz w:val="20"/>
          <w:szCs w:val="20"/>
          <w:rtl w:val="0"/>
        </w:rPr>
        <w:t xml:space="preserve">மத்திய அரசின் ‘விக்யான் விதுஷி’ திட்டத்தின் கீழ் இந்திய அறிவியலில் சாதனை புரிந்து வரும் பெண் விஞ்ஞானிகள் நால்வரின் வரலாற்றை வரைந்துள்ளார். ஹோமிபாபா அறிவியல் கல்வி மையத்தின் ‘விக்யான் ப்ரதீபா’ அறிவியல் கையேடுகளும் சிறுவர் அறிவியல் புத்தகங்களும் இவருடைய தமிழ் மொழிபெயர்ப்பில் அணு ஆற்றல் துறையின் உதவியோடு வெளிவந்துள்ளன.  CSIR- NIScPR அமைப்பின்  தமிழ் மொழிபெயர்ப்பாளர் இவர். இவ்வமைப்பின் வழியே நம் நாட்டின் பாரம்பரிய அறிவியல் தொழில்நுட்ப வல்லமையை பொதுமக்களுக்குப் பறைசாற்றும் எழுத்தாக்கங்களையும் கானொளிகளையும் தமிழில் மொழிபெயர்த்து வருகிறார்.  தமிழ்நாடு பாடநூல் மற்றும் கல்வியியல் பணிகள் கழகத்தின் முன்னெடுப்பான முத்தமிழ் அறிஞர் மொழிபெயர்ப்புத் திட்டத்தின் கீழ் அறிவியல் புத்தகங்களை தமிழில் மொழி பெயர்த்திருக்கிறார்.</w:t>
      </w:r>
      <w:r w:rsidDel="00000000" w:rsidR="00000000" w:rsidRPr="00000000">
        <w:rPr>
          <w:rtl w:val="0"/>
        </w:rPr>
      </w:r>
    </w:p>
    <w:p w:rsidR="00000000" w:rsidDel="00000000" w:rsidP="00000000" w:rsidRDefault="00000000" w:rsidRPr="00000000" w14:paraId="00000006">
      <w:pPr>
        <w:jc w:val="both"/>
        <w:rPr>
          <w:sz w:val="20"/>
          <w:szCs w:val="20"/>
        </w:rPr>
      </w:pPr>
      <w:r w:rsidDel="00000000" w:rsidR="00000000" w:rsidRPr="00000000">
        <w:rPr>
          <w:rtl w:val="0"/>
        </w:rPr>
      </w:r>
    </w:p>
    <w:p w:rsidR="00000000" w:rsidDel="00000000" w:rsidP="00000000" w:rsidRDefault="00000000" w:rsidRPr="00000000" w14:paraId="00000007">
      <w:pPr>
        <w:jc w:val="both"/>
        <w:rPr>
          <w:sz w:val="20"/>
          <w:szCs w:val="20"/>
        </w:rPr>
      </w:pPr>
      <w:r w:rsidDel="00000000" w:rsidR="00000000" w:rsidRPr="00000000">
        <w:rPr>
          <w:rFonts w:ascii="Latha" w:cs="Latha" w:eastAsia="Latha" w:hAnsi="Latha"/>
          <w:sz w:val="20"/>
          <w:szCs w:val="20"/>
          <w:rtl w:val="0"/>
        </w:rPr>
        <w:t xml:space="preserve">இந்திய கணித ஆராய்ச்சி மையத்தோடு இணைந்து, ஆசிரியர்களுக்கான பயிற்சி வகுப்புகளை தொடர்ந்து நடத்தி வருகிறார். </w:t>
      </w:r>
      <w:r w:rsidDel="00000000" w:rsidR="00000000" w:rsidRPr="00000000">
        <w:rPr>
          <w:rtl w:val="0"/>
        </w:rPr>
      </w:r>
    </w:p>
    <w:p w:rsidR="00000000" w:rsidDel="00000000" w:rsidP="00000000" w:rsidRDefault="00000000" w:rsidRPr="00000000" w14:paraId="00000008">
      <w:pPr>
        <w:jc w:val="both"/>
        <w:rPr>
          <w:sz w:val="20"/>
          <w:szCs w:val="20"/>
        </w:rPr>
      </w:pPr>
      <w:r w:rsidDel="00000000" w:rsidR="00000000" w:rsidRPr="00000000">
        <w:rPr>
          <w:rFonts w:ascii="Latha" w:cs="Latha" w:eastAsia="Latha" w:hAnsi="Latha"/>
          <w:sz w:val="20"/>
          <w:szCs w:val="20"/>
          <w:rtl w:val="0"/>
        </w:rPr>
        <w:t xml:space="preserve">உயர்கல்வி மானியக் குழுவின்  உதவியுடன் கரிமக் காலடித்தடம் பற்றிய செயல் திட்டம் ஒன்றை நிறைவு செய்துள்ளார். இந்திய அரசின் உயிரிதொழில்நுட்பத் துறையின் நிதி உதவியுடன் மடிப்பு நுண்ணோகி பணிமனைகள் நடத்தியுள்ளார். </w:t>
      </w:r>
      <w:r w:rsidDel="00000000" w:rsidR="00000000" w:rsidRPr="00000000">
        <w:rPr>
          <w:rtl w:val="0"/>
        </w:rPr>
      </w:r>
    </w:p>
    <w:p w:rsidR="00000000" w:rsidDel="00000000" w:rsidP="00000000" w:rsidRDefault="00000000" w:rsidRPr="00000000" w14:paraId="00000009">
      <w:pPr>
        <w:jc w:val="both"/>
        <w:rPr>
          <w:sz w:val="20"/>
          <w:szCs w:val="20"/>
        </w:rPr>
      </w:pPr>
      <w:r w:rsidDel="00000000" w:rsidR="00000000" w:rsidRPr="00000000">
        <w:rPr>
          <w:rtl w:val="0"/>
        </w:rPr>
      </w:r>
    </w:p>
    <w:p w:rsidR="00000000" w:rsidDel="00000000" w:rsidP="00000000" w:rsidRDefault="00000000" w:rsidRPr="00000000" w14:paraId="0000000A">
      <w:pPr>
        <w:jc w:val="both"/>
        <w:rPr>
          <w:sz w:val="20"/>
          <w:szCs w:val="20"/>
        </w:rPr>
      </w:pPr>
      <w:r w:rsidDel="00000000" w:rsidR="00000000" w:rsidRPr="00000000">
        <w:rPr>
          <w:rtl w:val="0"/>
        </w:rPr>
      </w:r>
    </w:p>
    <w:p w:rsidR="00000000" w:rsidDel="00000000" w:rsidP="00000000" w:rsidRDefault="00000000" w:rsidRPr="00000000" w14:paraId="0000000B">
      <w:pPr>
        <w:jc w:val="both"/>
        <w:rPr>
          <w:sz w:val="20"/>
          <w:szCs w:val="20"/>
        </w:rPr>
      </w:pPr>
      <w:r w:rsidDel="00000000" w:rsidR="00000000" w:rsidRPr="00000000">
        <w:rPr>
          <w:rFonts w:ascii="Latha" w:cs="Latha" w:eastAsia="Latha" w:hAnsi="Latha"/>
          <w:sz w:val="20"/>
          <w:szCs w:val="20"/>
          <w:rtl w:val="0"/>
        </w:rPr>
        <w:t xml:space="preserve">பேரறிஞர் அரவிந்த் குப்தா அவர்களின் அடியொற்றி பல அறிவியல் செய்முறை காணொளிகளையும் புத்தகங்களையும் தமிழில் மொழி பெயர்த்துள்ளார். அறிவியலை பொதுமக்களுக்குப் பயன்படும் வகையில் எடுத்துச் செல்வது கல்வியாளர் கடமை என நினைத்துப் பயணிப்பவர். </w:t>
      </w:r>
      <w:r w:rsidDel="00000000" w:rsidR="00000000" w:rsidRPr="00000000">
        <w:rPr>
          <w:rtl w:val="0"/>
        </w:rPr>
      </w:r>
    </w:p>
    <w:p w:rsidR="00000000" w:rsidDel="00000000" w:rsidP="00000000" w:rsidRDefault="00000000" w:rsidRPr="00000000" w14:paraId="0000000C">
      <w:pPr>
        <w:jc w:val="both"/>
        <w:rPr>
          <w:sz w:val="20"/>
          <w:szCs w:val="20"/>
        </w:rPr>
      </w:pPr>
      <w:r w:rsidDel="00000000" w:rsidR="00000000" w:rsidRPr="00000000">
        <w:rPr>
          <w:rFonts w:ascii="Latha" w:cs="Latha" w:eastAsia="Latha" w:hAnsi="Latha"/>
          <w:sz w:val="20"/>
          <w:szCs w:val="20"/>
          <w:rtl w:val="0"/>
        </w:rPr>
        <w:t xml:space="preserve">யாவர்க்குமாம் கல்வி, கண்டேன் ஆற்றலை, இந்திய அறிவியல் அறிஞர்கள்  ஆகிய  நூல்களை எழுதி வெளியிட்டுள்ளார். </w:t>
      </w:r>
      <w:r w:rsidDel="00000000" w:rsidR="00000000" w:rsidRPr="00000000">
        <w:rPr>
          <w:rtl w:val="0"/>
        </w:rPr>
      </w:r>
    </w:p>
    <w:p w:rsidR="00000000" w:rsidDel="00000000" w:rsidP="00000000" w:rsidRDefault="00000000" w:rsidRPr="00000000" w14:paraId="0000000D">
      <w:pPr>
        <w:jc w:val="both"/>
        <w:rPr>
          <w:sz w:val="20"/>
          <w:szCs w:val="20"/>
        </w:rPr>
      </w:pPr>
      <w:r w:rsidDel="00000000" w:rsidR="00000000" w:rsidRPr="00000000">
        <w:rPr>
          <w:rtl w:val="0"/>
        </w:rPr>
      </w:r>
    </w:p>
    <w:p w:rsidR="00000000" w:rsidDel="00000000" w:rsidP="00000000" w:rsidRDefault="00000000" w:rsidRPr="00000000" w14:paraId="0000000E">
      <w:pPr>
        <w:jc w:val="both"/>
        <w:rPr>
          <w:sz w:val="20"/>
          <w:szCs w:val="20"/>
        </w:rPr>
      </w:pPr>
      <w:r w:rsidDel="00000000" w:rsidR="00000000" w:rsidRPr="00000000">
        <w:rPr>
          <w:rFonts w:ascii="Latha" w:cs="Latha" w:eastAsia="Latha" w:hAnsi="Latha"/>
          <w:sz w:val="20"/>
          <w:szCs w:val="20"/>
          <w:rtl w:val="0"/>
        </w:rPr>
        <w:t xml:space="preserve">கற்றல் குறைபாடு உடைய குழந்தைகளுக்கும்,  அவர்களின் பெற்றோர்களுக்கும் வழிகாட்டியாய் இருப்பவர். பல்துறை அறிவு, பல்லுணர்வுக் கற்றல், இல்லக்கல்வி முறை போன்றவற்றின் முக்கியத்துவத்தை புதியன விரும்பும் அடுத்த தலைமுறைக்கு எடுத்துச் செல்பவர். இவரிடம் பயின்ற மாணவ மாணவியர் மண் பயனுற பல்வேறு பணிகளில் நிறைவாக வாழ்கின்றனர்.</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Lath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Ifzfowo/VeV1XewT51IaISX9hw==">CgMxLjA4AHIhMXJ6MEZRRlpQUTJQQkwyS2RMMExpLW8zT0I2a2NseENz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